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89" w:rsidRDefault="00532989" w:rsidP="00532989">
      <w:r>
        <w:rPr>
          <w:rFonts w:cs="Cordia New"/>
          <w:cs/>
        </w:rPr>
        <w:t>น้ำท่วมเป็นปรากฏการณ์ที่เกิดขึ้นตามธรรมชาติ  เนื่องจากฝนที่ตกในเขตพื้นที่ลุ่มน้ำมีปริมาณมาก  และตกติดต่อกันเป็นเวลานาน จนเกิดน้ำไหลบ่าเหนือผิวดินลงสู่ร่องน้ำลำธารและในแม่น้ำมากกว่าปกติ    ซึ่งในขณะที่น้ำจำนวนมากไหลไปตามร่องน้ำ  ลำธาร  และแม่น้ำนั้น  หากลำน้ำตอนใดไม่สามารถรับปริมาณน้ำทั้งหมดให้ไหลอยู่เฉพาะภายในตัวลำน้ำได้ ก็จะทำให้น้ำมีระดับท้นสูงกว่าตลิ่ง  แล้วไหลล้นฝั่งบ่าไปท่วมพื้นที่สองฝั่งลำน้ำ หรืออาจไหลไปท่วมขังตามที่ลุ่มต่ำไกลออกไปเป็นบริเวณกว้างด้วย นอกจากนั้นตามพื้นที่ลุ่มและพื้นที่ในเขตชุมชนซึ่งไม่มีระบบการระบายน้ำที่สมบูรณ์  เมื่อเกิดฝนตกหนักเป็นเวลานานๆ ในแต่ละครั้ง มักเป็นปัญหาทำให้เกิดน้ำท่วมขังบนพื้นที่ แล้วทำความเสียหายแก่พื้นที่เพาะปลูกและทรัพย์สินต่างๆ ได้เสมอเช่นกัน</w:t>
      </w:r>
    </w:p>
    <w:p w:rsidR="00532989" w:rsidRDefault="00532989" w:rsidP="00532989">
      <w:r>
        <w:rPr>
          <w:rFonts w:cs="Cordia New"/>
          <w:cs/>
        </w:rPr>
        <w:t xml:space="preserve">          ในกรณีเมื่อเกิดน้ำท่วมใหญ่ในเขตชุมชนหรือน้ำท่วมพื้นที่เพาะปลูกของเกษตรกร อาจทำให้ทรัพย์สินและพืชผลจำนวนมากของประชาชนตลอดจนสิ่งก่อสร้างต่างๆ ได้รับความเสียหายซึ่งความเสียหายอันเนื่องมาจากการเกิดน้ำท่วมในลักษณะดังกล่าวเราเรียกว่า "อุทกภัย" เช่น   อุทกภัยเนื่องจากน้ำท่วมใหญ่ในบริเวณภาคกลางซึ่งได้เกิดขึ้นมาแล้วหลายครั้งในอดีต</w:t>
      </w:r>
    </w:p>
    <w:p w:rsidR="00532989" w:rsidRDefault="00532989" w:rsidP="00532989">
      <w:r>
        <w:rPr>
          <w:rFonts w:cs="Cordia New"/>
          <w:cs/>
        </w:rPr>
        <w:t xml:space="preserve">          งานป้องกันและบรรเทาน้ำท่วมเป็นงานพัฒนาแหล่งน้ำที่มีความสำคัญทางเศรษฐกิจประเภทหนึ่ง  มีจุดมุ่งหมายเพื่อการแก้ไขหรือบรรเทาปัญหาน้ำจากแม่น้ำลำคลองมีระดับสูงในฤดูน้ำหลาก   แล้วไหลบ่าเข้าท่วมพื้นที่และทำความเสียหายให้กับพืชที่ปลูก หรือท่วมพื้นที่ในเขตชุมชนจนได้รับความเสียหาย ด้วยวิธีการที่พิจารณาแล้วว่ามีความเหมาะสมกับสภาพท้องที่ ไม่มีผลกระทบในการทำลายสภาวะแวดล้อมและธรรมชาติ ตลอดจนเสียค่าใช้จ่ายน้อย และได้รับประโยชน์คุ้มต่อการลงทุน</w:t>
      </w:r>
    </w:p>
    <w:p w:rsidR="002D7169" w:rsidRDefault="00532989" w:rsidP="00532989">
      <w:pPr>
        <w:tabs>
          <w:tab w:val="left" w:pos="7938"/>
        </w:tabs>
        <w:rPr>
          <w:rFonts w:hint="cs"/>
          <w:cs/>
        </w:rPr>
      </w:pPr>
      <w:r>
        <w:rPr>
          <w:rFonts w:cs="Cordia New"/>
          <w:cs/>
        </w:rPr>
        <w:t xml:space="preserve">          พระบาทสมเด็จพระเจ้าอยู่หัวทรงสนพระราชหฤทัยต่องานป้องกันและบรรเทาน้ำท่วมเช่น เดียวกับงานพัฒนาแหล่งน้ำประเภทอื่น โครงการป้องกันและบรรเทาน้ำท่วมตามพระราชดำริได้เริ่มขึ้นเป็นครั้งแรกในคราวเสด็จพระราชดำเนินเยี่ยมราษฎรบ้านปาดังยอ </w:t>
      </w:r>
      <w:proofErr w:type="spellStart"/>
      <w:r>
        <w:rPr>
          <w:rFonts w:cs="Cordia New"/>
          <w:cs/>
        </w:rPr>
        <w:t>ตำบลมูโนะ</w:t>
      </w:r>
      <w:proofErr w:type="spellEnd"/>
      <w:r>
        <w:rPr>
          <w:rFonts w:cs="Cordia New"/>
          <w:cs/>
        </w:rPr>
        <w:t xml:space="preserve"> อำเภอสุ</w:t>
      </w:r>
      <w:proofErr w:type="spellStart"/>
      <w:r>
        <w:rPr>
          <w:rFonts w:cs="Cordia New"/>
          <w:cs/>
        </w:rPr>
        <w:t>ไหง</w:t>
      </w:r>
      <w:proofErr w:type="spellEnd"/>
      <w:r>
        <w:rPr>
          <w:rFonts w:cs="Cordia New"/>
          <w:cs/>
        </w:rPr>
        <w:t>โก-ลก จังหวัดนราธิวาส เมื่อวันที่ ๑๗ กันยายน พ.ศ. ๒๕๑๗ โดยความทรงทราบใต้ฝ่าละอองธุลีพระบาทว่าในฤดูมรสุมน้ำในแม่น้ำโก-ลก ซึ่งกั้นแนวชายแดนระหว่างประเทศไทยกับประเทศมาเลเซียนั้น มีระดับสูงล้นตลิ่ง บ่าไปท่วมไร่นาของราษฎรเสียหายทุกปี จึงทรงพระกรุณาโปรดเกล้าโปรดกระหม่อม พระราชทานพระราชดำริให้กรมชลประทานพิจารณาวางโครงการและก่อสร้างคลองสำหรับผันและแบ่งน้ำจากแม่น้ำโก-ลกในเวลาน้ำไหลหลากมามากออกสู่ทะเลอีกทางหนึ่งจึงช่วยบรรเทาอุทกภัยในเขตพื้นที่ไร่นาได้เป็นบริเวณพื้นที่กว้าง หลังจากนั้น พระบาทสมเด็จพระเจ้าอยู่หัวก็ได้พระราชทานพระราชดำริเกี่ยวกับงานป้องกันและบรรเทาน้ำท่วมแก่หน่วยราชการที่เกี่ยวข้อง ให้พิจารณาดำเนินการเป็นลำดับตลอดมาเป็นต้นว่า ในการพิจารณาวางโครงการอ่างเก็บน้ำเพื่อการเกษตร ได้พระราชทานแนวพระราชดำริอย่างสอดคล้องกับหลักวิชาการว่า สมควรพิจารณากำหนดขนาดของอ่างเก็บน้ำให้มีความจุมากเท่าที่สภาพภูมิประเทศและแหล่งน้ำธรรมชาติสามารถอำนวยให้ดำเนินการได้และคุ้มกับค่าลงทุน เพราะนอกจากจะได้ประโยชน์แก่พื้นที่เกษตรกรรมเพิ่มมากขึ้นแล้ว อ่างเก็บน้ำที่มีขนาดใหญ่ย่อมช่วยบรรเทาอุทกภัยให้กับพื้นที่ด้านล่างได้ดีอีกด้วยนอกจากนั้นเมื่อเกิดน้ำท่วมบริเวณกรุงเทพมหานคร และปริมณฑลหลายคราวที่ผ่านมาก็ทรงห่วงใยและพระราชทานแนวพระราชดำริให้หน่วยราช-การที่เกี่ยวข้องร่วมกันพิจารณาดำเนินการได้อย่างเหมาะสม</w:t>
      </w:r>
      <w:bookmarkStart w:id="0" w:name="_GoBack"/>
      <w:bookmarkEnd w:id="0"/>
    </w:p>
    <w:sectPr w:rsidR="002D7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89"/>
    <w:rsid w:val="0011795D"/>
    <w:rsid w:val="002D7169"/>
    <w:rsid w:val="0053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2015-06-18T04:33:00Z</dcterms:created>
  <dcterms:modified xsi:type="dcterms:W3CDTF">2015-06-18T04:33:00Z</dcterms:modified>
</cp:coreProperties>
</file>