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6D05" w:rsidRDefault="009861AB" w:rsidP="009861AB">
      <w:pPr>
        <w:pStyle w:val="a3"/>
        <w:ind w:left="1440" w:hanging="1014"/>
        <w:rPr>
          <w:rFonts w:ascii="TH SarabunIT๙" w:hAnsi="TH SarabunIT๙" w:cs="TH SarabunIT๙" w:hint="cs"/>
          <w:b/>
          <w:bCs/>
          <w:i/>
          <w:iCs/>
          <w:sz w:val="48"/>
          <w:szCs w:val="48"/>
        </w:rPr>
      </w:pPr>
      <w:r w:rsidRPr="00AE6D05">
        <w:rPr>
          <w:rFonts w:ascii="TH SarabunIT๙" w:hAnsi="TH SarabunIT๙" w:cs="TH SarabunIT๙"/>
          <w:b/>
          <w:bCs/>
          <w:i/>
          <w:iCs/>
          <w:sz w:val="48"/>
          <w:szCs w:val="48"/>
          <w:cs/>
        </w:rPr>
        <w:t xml:space="preserve">ความเร่งด่วน </w:t>
      </w:r>
      <w:r w:rsidRPr="00AE6D05">
        <w:rPr>
          <w:rFonts w:ascii="TH SarabunIT๙" w:hAnsi="TH SarabunIT๙" w:cs="TH SarabunIT๙"/>
          <w:b/>
          <w:bCs/>
          <w:i/>
          <w:iCs/>
          <w:sz w:val="48"/>
          <w:szCs w:val="48"/>
        </w:rPr>
        <w:t xml:space="preserve">: </w:t>
      </w:r>
      <w:r w:rsidRPr="00AE6D05">
        <w:rPr>
          <w:rFonts w:ascii="TH SarabunIT๙" w:hAnsi="TH SarabunIT๙" w:cs="TH SarabunIT๙"/>
          <w:b/>
          <w:bCs/>
          <w:i/>
          <w:iCs/>
          <w:sz w:val="48"/>
          <w:szCs w:val="48"/>
          <w:cs/>
        </w:rPr>
        <w:t>(ระบุความจำเป็น</w:t>
      </w:r>
    </w:p>
    <w:p w:rsidR="009861AB" w:rsidRPr="00AE6D05" w:rsidRDefault="009861AB" w:rsidP="009861AB">
      <w:pPr>
        <w:pStyle w:val="a3"/>
        <w:ind w:left="1440" w:hanging="1014"/>
        <w:rPr>
          <w:rFonts w:ascii="TH SarabunIT๙" w:hAnsi="TH SarabunIT๙" w:cs="TH SarabunIT๙"/>
          <w:b/>
          <w:bCs/>
          <w:i/>
          <w:iCs/>
          <w:sz w:val="48"/>
          <w:szCs w:val="48"/>
        </w:rPr>
      </w:pPr>
      <w:r w:rsidRPr="00AE6D05">
        <w:rPr>
          <w:rFonts w:ascii="TH SarabunIT๙" w:hAnsi="TH SarabunIT๙" w:cs="TH SarabunIT๙"/>
          <w:b/>
          <w:bCs/>
          <w:i/>
          <w:iCs/>
          <w:sz w:val="48"/>
          <w:szCs w:val="48"/>
          <w:cs/>
        </w:rPr>
        <w:t>เร่งด่วนของ</w:t>
      </w:r>
      <w:r w:rsidR="00AE6D05" w:rsidRPr="009861AB">
        <w:rPr>
          <w:rFonts w:ascii="TH SarabunIT๙" w:hAnsi="TH SarabunIT๙" w:cs="TH SarabunIT๙"/>
          <w:b/>
          <w:bCs/>
          <w:i/>
          <w:iCs/>
          <w:sz w:val="48"/>
          <w:szCs w:val="48"/>
          <w:cs/>
        </w:rPr>
        <w:t>การ</w:t>
      </w:r>
      <w:r w:rsidR="00AE6D05" w:rsidRPr="00AE6D05">
        <w:rPr>
          <w:rFonts w:ascii="TH SarabunIT๙" w:hAnsi="TH SarabunIT๙" w:cs="TH SarabunIT๙" w:hint="cs"/>
          <w:b/>
          <w:bCs/>
          <w:i/>
          <w:iCs/>
          <w:sz w:val="48"/>
          <w:szCs w:val="48"/>
          <w:cs/>
        </w:rPr>
        <w:t>ขุดลอกคูคลอง</w:t>
      </w:r>
      <w:r w:rsidRPr="00AE6D05">
        <w:rPr>
          <w:rFonts w:ascii="TH SarabunIT๙" w:hAnsi="TH SarabunIT๙" w:cs="TH SarabunIT๙"/>
          <w:b/>
          <w:bCs/>
          <w:i/>
          <w:iCs/>
          <w:sz w:val="48"/>
          <w:szCs w:val="48"/>
          <w:cs/>
        </w:rPr>
        <w:t>)</w:t>
      </w:r>
    </w:p>
    <w:p w:rsidR="009861AB" w:rsidRPr="00AE6D05" w:rsidRDefault="009861AB" w:rsidP="009861AB">
      <w:pPr>
        <w:pStyle w:val="a3"/>
        <w:spacing w:after="120"/>
        <w:ind w:left="567" w:firstLine="1053"/>
        <w:jc w:val="thaiDistribute"/>
        <w:rPr>
          <w:rFonts w:ascii="TH SarabunIT๙" w:hAnsi="TH SarabunIT๙" w:cs="TH SarabunIT๙"/>
          <w:i/>
          <w:iCs/>
          <w:sz w:val="36"/>
          <w:szCs w:val="36"/>
        </w:rPr>
      </w:pPr>
      <w:r w:rsidRPr="00AE6D05">
        <w:rPr>
          <w:rFonts w:ascii="TH SarabunIT๙" w:hAnsi="TH SarabunIT๙" w:cs="TH SarabunIT๙" w:hint="cs"/>
          <w:i/>
          <w:iCs/>
          <w:sz w:val="36"/>
          <w:szCs w:val="36"/>
          <w:cs/>
        </w:rPr>
        <w:t xml:space="preserve">        มีความจำเป็นเร่งด่วนในการแก้ไขปัญหาอุทกภัยซ้ำซาก เพื่อลดความเดือดร้อนและป้องกันความเสียหายในชีวิตและทรัพย์สินของพี่น้องประชาชนจากการประสบปัญหาน้ำท่วมขัง น้ำป่าไหลหลากอย่างรุนแรงปีละหลายครั้ง โดยเฉพาะในฤดูฝน ทั้งระบบพร้อมๆ กัน โดยการปรับปรุงระบบระบายน้ำที่เกิดจากปัจจัยของถนนและสิ่งก่อสร้างขวางทางน้ำ ตลอดจนระบบระบายน้ำตามธรรมชาติอย่างเร่งด่วน</w:t>
      </w:r>
    </w:p>
    <w:p w:rsidR="00E40BBB" w:rsidRDefault="00343CE1"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389346</wp:posOffset>
            </wp:positionH>
            <wp:positionV relativeFrom="paragraph">
              <wp:posOffset>207843</wp:posOffset>
            </wp:positionV>
            <wp:extent cx="2829239" cy="2173184"/>
            <wp:effectExtent l="0" t="0" r="9525" b="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CAKNIUMI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9239" cy="217318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C660D" w:rsidRDefault="001C660D"/>
    <w:p w:rsidR="001C660D" w:rsidRDefault="001C660D"/>
    <w:p w:rsidR="001C660D" w:rsidRDefault="001C660D"/>
    <w:p w:rsidR="001C660D" w:rsidRDefault="001C660D">
      <w:pPr>
        <w:rPr>
          <w:rFonts w:hint="cs"/>
        </w:rPr>
      </w:pPr>
    </w:p>
    <w:p w:rsidR="00AE6D05" w:rsidRDefault="00AE6D05">
      <w:pPr>
        <w:rPr>
          <w:rFonts w:hint="cs"/>
        </w:rPr>
      </w:pPr>
    </w:p>
    <w:p w:rsidR="00AE6D05" w:rsidRDefault="00AE6D05">
      <w:pPr>
        <w:rPr>
          <w:rFonts w:hint="cs"/>
        </w:rPr>
      </w:pPr>
    </w:p>
    <w:p w:rsidR="00AE6D05" w:rsidRDefault="00AE6D05">
      <w:pPr>
        <w:rPr>
          <w:rFonts w:hint="cs"/>
        </w:rPr>
      </w:pPr>
    </w:p>
    <w:p w:rsidR="00AE6D05" w:rsidRDefault="00AE6D05">
      <w:pPr>
        <w:rPr>
          <w:rFonts w:hint="cs"/>
        </w:rPr>
      </w:pPr>
    </w:p>
    <w:p w:rsidR="00AE6D05" w:rsidRDefault="00AE6D05">
      <w:pPr>
        <w:rPr>
          <w:rFonts w:hint="cs"/>
        </w:rPr>
      </w:pPr>
    </w:p>
    <w:p w:rsidR="00AE6D05" w:rsidRDefault="00AE6D05"/>
    <w:p w:rsidR="00AE6D05" w:rsidRPr="009861AB" w:rsidRDefault="00AE6D05" w:rsidP="00AE6D05">
      <w:pPr>
        <w:tabs>
          <w:tab w:val="left" w:pos="284"/>
          <w:tab w:val="left" w:pos="851"/>
        </w:tabs>
        <w:spacing w:after="0"/>
        <w:jc w:val="thaiDistribute"/>
        <w:rPr>
          <w:rFonts w:ascii="TH SarabunIT๙" w:eastAsia="Calibri" w:hAnsi="TH SarabunIT๙" w:cs="TH SarabunIT๙" w:hint="cs"/>
          <w:b/>
          <w:bCs/>
          <w:i/>
          <w:iCs/>
          <w:sz w:val="44"/>
          <w:szCs w:val="44"/>
          <w:cs/>
        </w:rPr>
      </w:pPr>
      <w:r>
        <w:rPr>
          <w:rFonts w:ascii="TH SarabunIT๙" w:eastAsia="Calibri" w:hAnsi="TH SarabunIT๙" w:cs="TH SarabunIT๙"/>
          <w:b/>
          <w:bCs/>
          <w:i/>
          <w:iCs/>
          <w:sz w:val="44"/>
          <w:szCs w:val="44"/>
          <w:cs/>
        </w:rPr>
        <w:lastRenderedPageBreak/>
        <w:t>ข้อมูลทั่วไปของ</w:t>
      </w:r>
      <w:r w:rsidRPr="009861AB">
        <w:rPr>
          <w:rFonts w:ascii="TH SarabunIT๙" w:eastAsia="Calibri" w:hAnsi="TH SarabunIT๙" w:cs="TH SarabunIT๙"/>
          <w:b/>
          <w:bCs/>
          <w:i/>
          <w:iCs/>
          <w:sz w:val="44"/>
          <w:szCs w:val="44"/>
          <w:cs/>
        </w:rPr>
        <w:t>การ</w:t>
      </w:r>
      <w:r>
        <w:rPr>
          <w:rFonts w:ascii="TH SarabunIT๙" w:eastAsia="Calibri" w:hAnsi="TH SarabunIT๙" w:cs="TH SarabunIT๙" w:hint="cs"/>
          <w:b/>
          <w:bCs/>
          <w:i/>
          <w:iCs/>
          <w:sz w:val="44"/>
          <w:szCs w:val="44"/>
          <w:cs/>
        </w:rPr>
        <w:t>ขุดลอกคูคลอง</w:t>
      </w:r>
    </w:p>
    <w:p w:rsidR="00AE6D05" w:rsidRPr="009861AB" w:rsidRDefault="00AE6D05" w:rsidP="00AE6D05">
      <w:pPr>
        <w:tabs>
          <w:tab w:val="left" w:pos="284"/>
          <w:tab w:val="left" w:pos="851"/>
        </w:tabs>
        <w:spacing w:after="0"/>
        <w:jc w:val="thaiDistribute"/>
        <w:rPr>
          <w:rFonts w:ascii="TH SarabunIT๙" w:eastAsia="Calibri" w:hAnsi="TH SarabunIT๙" w:cs="TH SarabunIT๙"/>
          <w:b/>
          <w:bCs/>
          <w:i/>
          <w:iCs/>
          <w:sz w:val="44"/>
          <w:szCs w:val="44"/>
        </w:rPr>
      </w:pPr>
      <w:r w:rsidRPr="009861AB">
        <w:rPr>
          <w:rFonts w:ascii="TH SarabunIT๙" w:eastAsia="Calibri" w:hAnsi="TH SarabunIT๙" w:cs="TH SarabunIT๙"/>
          <w:b/>
          <w:bCs/>
          <w:i/>
          <w:iCs/>
          <w:sz w:val="44"/>
          <w:szCs w:val="44"/>
          <w:cs/>
        </w:rPr>
        <w:t xml:space="preserve"> วัตถุประสงค์ของการ</w:t>
      </w:r>
      <w:r>
        <w:rPr>
          <w:rFonts w:ascii="TH SarabunIT๙" w:eastAsia="Calibri" w:hAnsi="TH SarabunIT๙" w:cs="TH SarabunIT๙" w:hint="cs"/>
          <w:b/>
          <w:bCs/>
          <w:i/>
          <w:iCs/>
          <w:sz w:val="44"/>
          <w:szCs w:val="44"/>
          <w:cs/>
        </w:rPr>
        <w:t>ขุดลอกคูคลอง</w:t>
      </w:r>
      <w:r w:rsidRPr="009861AB">
        <w:rPr>
          <w:rFonts w:ascii="TH SarabunIT๙" w:eastAsia="Calibri" w:hAnsi="TH SarabunIT๙" w:cs="TH SarabunIT๙"/>
          <w:b/>
          <w:bCs/>
          <w:i/>
          <w:iCs/>
          <w:sz w:val="44"/>
          <w:szCs w:val="44"/>
          <w:cs/>
        </w:rPr>
        <w:t xml:space="preserve"> </w:t>
      </w:r>
      <w:r w:rsidRPr="009861AB">
        <w:rPr>
          <w:rFonts w:ascii="TH SarabunIT๙" w:eastAsia="Calibri" w:hAnsi="TH SarabunIT๙" w:cs="TH SarabunIT๙"/>
          <w:b/>
          <w:bCs/>
          <w:i/>
          <w:iCs/>
          <w:sz w:val="44"/>
          <w:szCs w:val="44"/>
        </w:rPr>
        <w:t>:</w:t>
      </w:r>
    </w:p>
    <w:p w:rsidR="00AE6D05" w:rsidRPr="009861AB" w:rsidRDefault="00AE6D05" w:rsidP="00AE6D05">
      <w:pPr>
        <w:tabs>
          <w:tab w:val="left" w:pos="284"/>
          <w:tab w:val="left" w:pos="851"/>
        </w:tabs>
        <w:spacing w:after="0"/>
        <w:jc w:val="thaiDistribute"/>
        <w:rPr>
          <w:rFonts w:ascii="TH SarabunIT๙" w:eastAsia="Calibri" w:hAnsi="TH SarabunIT๙" w:cs="TH SarabunIT๙"/>
          <w:i/>
          <w:iCs/>
          <w:sz w:val="36"/>
          <w:szCs w:val="36"/>
          <w:cs/>
        </w:rPr>
      </w:pPr>
      <w:r w:rsidRPr="00AE6D05">
        <w:rPr>
          <w:rFonts w:ascii="TH SarabunIT๙" w:eastAsia="Calibri" w:hAnsi="TH SarabunIT๙" w:cs="TH SarabunIT๙"/>
          <w:b/>
          <w:bCs/>
          <w:i/>
          <w:iCs/>
          <w:sz w:val="44"/>
          <w:szCs w:val="44"/>
        </w:rPr>
        <w:t xml:space="preserve"> </w:t>
      </w:r>
      <w:r w:rsidRPr="00AE6D05">
        <w:rPr>
          <w:rFonts w:ascii="TH SarabunIT๙" w:eastAsia="Calibri" w:hAnsi="TH SarabunIT๙" w:cs="TH SarabunIT๙"/>
          <w:b/>
          <w:bCs/>
          <w:i/>
          <w:iCs/>
          <w:sz w:val="36"/>
          <w:szCs w:val="36"/>
        </w:rPr>
        <w:tab/>
      </w:r>
      <w:r w:rsidRPr="009861AB">
        <w:rPr>
          <w:rFonts w:ascii="TH SarabunIT๙" w:eastAsia="Calibri" w:hAnsi="TH SarabunIT๙" w:cs="TH SarabunIT๙"/>
          <w:i/>
          <w:iCs/>
          <w:sz w:val="36"/>
          <w:szCs w:val="36"/>
          <w:cs/>
        </w:rPr>
        <w:t>๑.  เพื่อเปิดทางระบายน้ำ จากท</w:t>
      </w:r>
      <w:r w:rsidRPr="00AE6D05">
        <w:rPr>
          <w:rFonts w:ascii="TH SarabunIT๙" w:eastAsia="Calibri" w:hAnsi="TH SarabunIT๙" w:cs="TH SarabunIT๙"/>
          <w:i/>
          <w:iCs/>
          <w:sz w:val="36"/>
          <w:szCs w:val="36"/>
          <w:cs/>
        </w:rPr>
        <w:t>ิศตะวันตกให้ไหลลงสู่ทะเล</w:t>
      </w:r>
      <w:r w:rsidRPr="009861AB">
        <w:rPr>
          <w:rFonts w:ascii="TH SarabunIT๙" w:eastAsia="Calibri" w:hAnsi="TH SarabunIT๙" w:cs="TH SarabunIT๙"/>
          <w:i/>
          <w:iCs/>
          <w:sz w:val="36"/>
          <w:szCs w:val="36"/>
          <w:cs/>
        </w:rPr>
        <w:t>อย่างรวดเร็ว</w:t>
      </w:r>
    </w:p>
    <w:p w:rsidR="00AE6D05" w:rsidRPr="009861AB" w:rsidRDefault="00AE6D05" w:rsidP="00AE6D05">
      <w:pPr>
        <w:tabs>
          <w:tab w:val="left" w:pos="284"/>
          <w:tab w:val="left" w:pos="851"/>
        </w:tabs>
        <w:spacing w:after="0"/>
        <w:jc w:val="thaiDistribute"/>
        <w:rPr>
          <w:rFonts w:ascii="TH SarabunIT๙" w:eastAsia="Calibri" w:hAnsi="TH SarabunIT๙" w:cs="TH SarabunIT๙"/>
          <w:i/>
          <w:iCs/>
          <w:sz w:val="36"/>
          <w:szCs w:val="36"/>
          <w:cs/>
        </w:rPr>
      </w:pPr>
      <w:r w:rsidRPr="00AE6D05">
        <w:rPr>
          <w:rFonts w:ascii="TH SarabunIT๙" w:eastAsia="Calibri" w:hAnsi="TH SarabunIT๙" w:cs="TH SarabunIT๙" w:hint="cs"/>
          <w:i/>
          <w:iCs/>
          <w:sz w:val="36"/>
          <w:szCs w:val="36"/>
          <w:cs/>
        </w:rPr>
        <w:tab/>
      </w:r>
      <w:r w:rsidRPr="009861AB">
        <w:rPr>
          <w:rFonts w:ascii="TH SarabunIT๙" w:eastAsia="Calibri" w:hAnsi="TH SarabunIT๙" w:cs="TH SarabunIT๙"/>
          <w:i/>
          <w:iCs/>
          <w:sz w:val="36"/>
          <w:szCs w:val="36"/>
          <w:cs/>
        </w:rPr>
        <w:t>๒.  เพื่อแก้ปัญหาอุทกภัย น้ำท่วมขังเป็นเวลานาน</w:t>
      </w:r>
    </w:p>
    <w:p w:rsidR="00AE6D05" w:rsidRPr="009861AB" w:rsidRDefault="00AE6D05" w:rsidP="00AE6D05">
      <w:pPr>
        <w:tabs>
          <w:tab w:val="left" w:pos="284"/>
          <w:tab w:val="left" w:pos="851"/>
        </w:tabs>
        <w:spacing w:after="0"/>
        <w:jc w:val="thaiDistribute"/>
        <w:rPr>
          <w:rFonts w:ascii="TH SarabunIT๙" w:eastAsia="Calibri" w:hAnsi="TH SarabunIT๙" w:cs="TH SarabunIT๙"/>
          <w:i/>
          <w:iCs/>
          <w:sz w:val="36"/>
          <w:szCs w:val="36"/>
          <w:cs/>
        </w:rPr>
      </w:pPr>
      <w:r w:rsidRPr="00AE6D05">
        <w:rPr>
          <w:rFonts w:ascii="TH SarabunIT๙" w:eastAsia="Calibri" w:hAnsi="TH SarabunIT๙" w:cs="TH SarabunIT๙"/>
          <w:i/>
          <w:iCs/>
          <w:sz w:val="36"/>
          <w:szCs w:val="36"/>
          <w:cs/>
        </w:rPr>
        <w:tab/>
      </w:r>
      <w:r w:rsidRPr="009861AB">
        <w:rPr>
          <w:rFonts w:ascii="TH SarabunIT๙" w:eastAsia="Calibri" w:hAnsi="TH SarabunIT๙" w:cs="TH SarabunIT๙"/>
          <w:i/>
          <w:iCs/>
          <w:sz w:val="36"/>
          <w:szCs w:val="36"/>
          <w:cs/>
        </w:rPr>
        <w:t xml:space="preserve">๓.  เพื่อป้องกันความเสียหายในชีวิต </w:t>
      </w:r>
      <w:proofErr w:type="spellStart"/>
      <w:r w:rsidRPr="009861AB">
        <w:rPr>
          <w:rFonts w:ascii="TH SarabunIT๙" w:eastAsia="Calibri" w:hAnsi="TH SarabunIT๙" w:cs="TH SarabunIT๙"/>
          <w:i/>
          <w:iCs/>
          <w:sz w:val="36"/>
          <w:szCs w:val="36"/>
          <w:cs/>
        </w:rPr>
        <w:t>และทรัพสินย์</w:t>
      </w:r>
      <w:proofErr w:type="spellEnd"/>
      <w:r w:rsidRPr="009861AB">
        <w:rPr>
          <w:rFonts w:ascii="TH SarabunIT๙" w:eastAsia="Calibri" w:hAnsi="TH SarabunIT๙" w:cs="TH SarabunIT๙"/>
          <w:i/>
          <w:iCs/>
          <w:sz w:val="36"/>
          <w:szCs w:val="36"/>
          <w:cs/>
        </w:rPr>
        <w:t>ของประชาชนที่เกิดจากอุทกภัย</w:t>
      </w:r>
    </w:p>
    <w:p w:rsidR="00AE6D05" w:rsidRPr="009861AB" w:rsidRDefault="00AE6D05" w:rsidP="00AE6D05">
      <w:pPr>
        <w:tabs>
          <w:tab w:val="left" w:pos="284"/>
          <w:tab w:val="left" w:pos="851"/>
        </w:tabs>
        <w:spacing w:after="0"/>
        <w:jc w:val="thaiDistribute"/>
        <w:rPr>
          <w:rFonts w:ascii="TH SarabunIT๙" w:eastAsia="Calibri" w:hAnsi="TH SarabunIT๙" w:cs="TH SarabunIT๙"/>
          <w:i/>
          <w:iCs/>
          <w:sz w:val="36"/>
          <w:szCs w:val="36"/>
        </w:rPr>
      </w:pPr>
      <w:r w:rsidRPr="00AE6D05">
        <w:rPr>
          <w:rFonts w:ascii="TH SarabunIT๙" w:eastAsia="Calibri" w:hAnsi="TH SarabunIT๙" w:cs="TH SarabunIT๙"/>
          <w:i/>
          <w:iCs/>
          <w:sz w:val="36"/>
          <w:szCs w:val="36"/>
        </w:rPr>
        <w:tab/>
      </w:r>
      <w:r w:rsidRPr="009861AB">
        <w:rPr>
          <w:rFonts w:ascii="TH SarabunIT๙" w:eastAsia="Calibri" w:hAnsi="TH SarabunIT๙" w:cs="TH SarabunIT๙"/>
          <w:i/>
          <w:iCs/>
          <w:sz w:val="36"/>
          <w:szCs w:val="36"/>
          <w:cs/>
        </w:rPr>
        <w:t>๔.  เพื่อจัดระบบบริหารจัดการน้ำให้มีประสิทธิภาพ</w:t>
      </w:r>
    </w:p>
    <w:p w:rsidR="00AE6D05" w:rsidRPr="00AE6D05" w:rsidRDefault="00AE6D05" w:rsidP="00AE6D05">
      <w:pPr>
        <w:spacing w:after="0"/>
        <w:rPr>
          <w:rFonts w:ascii="TH NiramitIT๙" w:hAnsi="TH NiramitIT๙" w:cs="TH NiramitIT๙"/>
          <w:b/>
          <w:bCs/>
          <w:i/>
          <w:iCs/>
          <w:sz w:val="48"/>
          <w:szCs w:val="48"/>
          <w:cs/>
        </w:rPr>
      </w:pPr>
      <w:r w:rsidRPr="00AE6D05">
        <w:rPr>
          <w:rFonts w:ascii="TH NiramitIT๙" w:hAnsi="TH NiramitIT๙" w:cs="TH NiramitIT๙" w:hint="cs"/>
          <w:b/>
          <w:bCs/>
          <w:i/>
          <w:iCs/>
          <w:sz w:val="48"/>
          <w:szCs w:val="48"/>
          <w:cs/>
        </w:rPr>
        <w:t>ประโยชน์ที่คาดว่าจะได้รับ</w:t>
      </w:r>
    </w:p>
    <w:p w:rsidR="00AE6D05" w:rsidRPr="00AE6D05" w:rsidRDefault="00AE6D05" w:rsidP="00AE6D05">
      <w:pPr>
        <w:spacing w:after="0"/>
        <w:rPr>
          <w:rFonts w:ascii="TH NiramitIT๙" w:hAnsi="TH NiramitIT๙" w:cs="TH NiramitIT๙"/>
          <w:i/>
          <w:iCs/>
          <w:sz w:val="36"/>
          <w:szCs w:val="36"/>
        </w:rPr>
      </w:pPr>
      <w:r w:rsidRPr="00AE6D05">
        <w:rPr>
          <w:rFonts w:ascii="TH NiramitIT๙" w:hAnsi="TH NiramitIT๙" w:cs="TH NiramitIT๙" w:hint="cs"/>
          <w:i/>
          <w:iCs/>
          <w:sz w:val="36"/>
          <w:szCs w:val="36"/>
          <w:cs/>
        </w:rPr>
        <w:t>๑ เพิ่มประสิทธิภาพการระบายน้ำ ได้อีกประมาณ ๕๐</w:t>
      </w:r>
      <w:r w:rsidRPr="00AE6D05">
        <w:rPr>
          <w:rFonts w:ascii="TH NiramitIT๙" w:hAnsi="TH NiramitIT๙" w:cs="TH NiramitIT๙"/>
          <w:i/>
          <w:iCs/>
          <w:sz w:val="36"/>
          <w:szCs w:val="36"/>
        </w:rPr>
        <w:t xml:space="preserve"> % </w:t>
      </w:r>
      <w:r w:rsidRPr="00AE6D05">
        <w:rPr>
          <w:rFonts w:ascii="TH NiramitIT๙" w:hAnsi="TH NiramitIT๙" w:cs="TH NiramitIT๙" w:hint="cs"/>
          <w:i/>
          <w:iCs/>
          <w:sz w:val="36"/>
          <w:szCs w:val="36"/>
          <w:cs/>
        </w:rPr>
        <w:t>และช่วยลดความเสียหายทั้งชีวิตและทรัพย์สินของประชาชนในพื้นที่โครงการจากเหตุการณ์น้ำท่วม</w:t>
      </w:r>
      <w:r w:rsidRPr="00AE6D05">
        <w:rPr>
          <w:rFonts w:ascii="TH NiramitIT๙" w:hAnsi="TH NiramitIT๙" w:cs="TH NiramitIT๙" w:hint="cs"/>
          <w:i/>
          <w:iCs/>
          <w:sz w:val="36"/>
          <w:szCs w:val="36"/>
          <w:cs/>
        </w:rPr>
        <w:tab/>
      </w:r>
    </w:p>
    <w:p w:rsidR="00AE6D05" w:rsidRPr="00AE6D05" w:rsidRDefault="00AE6D05" w:rsidP="00AE6D05">
      <w:pPr>
        <w:spacing w:after="0"/>
        <w:rPr>
          <w:rFonts w:ascii="TH NiramitIT๙" w:hAnsi="TH NiramitIT๙" w:cs="TH NiramitIT๙"/>
          <w:i/>
          <w:iCs/>
          <w:sz w:val="36"/>
          <w:szCs w:val="36"/>
        </w:rPr>
      </w:pPr>
      <w:r w:rsidRPr="00AE6D05">
        <w:rPr>
          <w:rFonts w:ascii="TH NiramitIT๙" w:hAnsi="TH NiramitIT๙" w:cs="TH NiramitIT๙" w:hint="cs"/>
          <w:i/>
          <w:iCs/>
          <w:sz w:val="36"/>
          <w:szCs w:val="36"/>
          <w:cs/>
        </w:rPr>
        <w:t>๒ เป็นแหล่งกักเก็บน้ำเพื่อให้ประชาชนสามารถใช้น้ำเพื่อการเกษตรและอุปโภค ในระยะที่ฝนทิ้งช่วง</w:t>
      </w:r>
    </w:p>
    <w:p w:rsidR="00AE6D05" w:rsidRPr="001C660D" w:rsidRDefault="003177CB" w:rsidP="00AE6D05">
      <w:pPr>
        <w:rPr>
          <w:rFonts w:ascii="TH NiramitIT๙" w:hAnsi="TH NiramitIT๙" w:cs="TH NiramitIT๙"/>
          <w:b/>
          <w:bCs/>
          <w:sz w:val="36"/>
          <w:szCs w:val="36"/>
          <w:u w:val="single"/>
        </w:rPr>
      </w:pPr>
      <w:r>
        <w:rPr>
          <w:rFonts w:ascii="TH NiramitIT๙" w:hAnsi="TH NiramitIT๙" w:cs="TH NiramitIT๙"/>
          <w:b/>
          <w:bCs/>
          <w:noProof/>
          <w:sz w:val="36"/>
          <w:szCs w:val="36"/>
          <w:u w:val="single"/>
        </w:rPr>
        <w:drawing>
          <wp:anchor distT="0" distB="0" distL="114300" distR="114300" simplePos="0" relativeHeight="251662336" behindDoc="1" locked="0" layoutInCell="1" allowOverlap="1" wp14:anchorId="0D3476C9" wp14:editId="30BDB810">
            <wp:simplePos x="0" y="0"/>
            <wp:positionH relativeFrom="column">
              <wp:posOffset>157480</wp:posOffset>
            </wp:positionH>
            <wp:positionV relativeFrom="paragraph">
              <wp:posOffset>111125</wp:posOffset>
            </wp:positionV>
            <wp:extent cx="2576830" cy="1424940"/>
            <wp:effectExtent l="76200" t="76200" r="128270" b="137160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CAORKXSC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6830" cy="142494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E6D05" w:rsidRDefault="00AE6D05" w:rsidP="00AE6D05"/>
    <w:p w:rsidR="00AE6D05" w:rsidRDefault="00AE6D05" w:rsidP="00AE6D05"/>
    <w:p w:rsidR="00AE6D05" w:rsidRDefault="00AE6D05" w:rsidP="00AE6D05"/>
    <w:p w:rsidR="00AE6D05" w:rsidRDefault="00AE6D05" w:rsidP="00AE6D05">
      <w:pPr>
        <w:spacing w:after="0"/>
        <w:rPr>
          <w:rFonts w:ascii="TH SarabunIT๙" w:hAnsi="TH SarabunIT๙" w:cs="TH SarabunIT๙" w:hint="cs"/>
          <w:b/>
          <w:bCs/>
          <w:i/>
          <w:iCs/>
          <w:sz w:val="96"/>
          <w:szCs w:val="96"/>
        </w:rPr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1AD1EEE1" wp14:editId="02C5EEDB">
            <wp:simplePos x="0" y="0"/>
            <wp:positionH relativeFrom="column">
              <wp:posOffset>950842</wp:posOffset>
            </wp:positionH>
            <wp:positionV relativeFrom="paragraph">
              <wp:posOffset>-51113</wp:posOffset>
            </wp:positionV>
            <wp:extent cx="1214755" cy="1127760"/>
            <wp:effectExtent l="0" t="0" r="4445" b="0"/>
            <wp:wrapNone/>
            <wp:docPr id="18" name="รูปภาพ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4755" cy="1127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E6D05" w:rsidRDefault="00AE6D05" w:rsidP="00AE6D05">
      <w:pPr>
        <w:spacing w:after="0"/>
        <w:rPr>
          <w:rFonts w:ascii="TH SarabunIT๙" w:hAnsi="TH SarabunIT๙" w:cs="TH SarabunIT๙"/>
          <w:b/>
          <w:bCs/>
          <w:i/>
          <w:iCs/>
          <w:sz w:val="96"/>
          <w:szCs w:val="96"/>
        </w:rPr>
      </w:pPr>
      <w:r w:rsidRPr="00AE6D05">
        <w:rPr>
          <w:rFonts w:ascii="TH SarabunIT๙" w:hAnsi="TH SarabunIT๙" w:cs="TH SarabunIT๙"/>
          <w:b/>
          <w:bCs/>
          <w:i/>
          <w:iCs/>
          <w:sz w:val="96"/>
          <w:szCs w:val="96"/>
          <w:cs/>
        </w:rPr>
        <w:t>การขุดลอกคูคลอง</w:t>
      </w:r>
    </w:p>
    <w:p w:rsidR="00AE6D05" w:rsidRPr="00AE6D05" w:rsidRDefault="00343CE1" w:rsidP="00AE6D05">
      <w:pPr>
        <w:spacing w:after="0"/>
        <w:rPr>
          <w:rFonts w:ascii="TH SarabunIT๙" w:hAnsi="TH SarabunIT๙" w:cs="TH SarabunIT๙"/>
          <w:b/>
          <w:bCs/>
          <w:i/>
          <w:iCs/>
          <w:sz w:val="44"/>
          <w:szCs w:val="44"/>
        </w:rPr>
      </w:pPr>
      <w:r>
        <w:rPr>
          <w:rFonts w:ascii="TH SarabunIT๙" w:hAnsi="TH SarabunIT๙" w:cs="TH SarabunIT๙"/>
          <w:b/>
          <w:bCs/>
          <w:i/>
          <w:iCs/>
          <w:noProof/>
          <w:sz w:val="44"/>
          <w:szCs w:val="44"/>
        </w:rPr>
        <w:drawing>
          <wp:anchor distT="0" distB="0" distL="114300" distR="114300" simplePos="0" relativeHeight="251660288" behindDoc="0" locked="0" layoutInCell="1" allowOverlap="1" wp14:anchorId="18FFDD03" wp14:editId="2ACE896B">
            <wp:simplePos x="0" y="0"/>
            <wp:positionH relativeFrom="column">
              <wp:posOffset>151196</wp:posOffset>
            </wp:positionH>
            <wp:positionV relativeFrom="paragraph">
              <wp:posOffset>218514</wp:posOffset>
            </wp:positionV>
            <wp:extent cx="2953303" cy="2755076"/>
            <wp:effectExtent l="133350" t="57150" r="95250" b="16002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CAIK31JR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6560" cy="2758114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E6D05" w:rsidRDefault="00AE6D05" w:rsidP="00AE6D05"/>
    <w:p w:rsidR="00AE6D05" w:rsidRDefault="00AE6D05" w:rsidP="00AE6D05"/>
    <w:p w:rsidR="00AE6D05" w:rsidRDefault="00AE6D05" w:rsidP="00AE6D05"/>
    <w:p w:rsidR="00AE6D05" w:rsidRDefault="00AE6D05" w:rsidP="00AE6D05"/>
    <w:p w:rsidR="00AE6D05" w:rsidRDefault="00AE6D05" w:rsidP="00AE6D05"/>
    <w:p w:rsidR="00AE6D05" w:rsidRDefault="00AE6D05" w:rsidP="00AE6D05"/>
    <w:p w:rsidR="00AE6D05" w:rsidRDefault="00AE6D05" w:rsidP="00AE6D05"/>
    <w:p w:rsidR="00AE6D05" w:rsidRDefault="00AE6D05" w:rsidP="00AE6D05"/>
    <w:p w:rsidR="00AE6D05" w:rsidRDefault="00AE6D05" w:rsidP="00AE6D05"/>
    <w:p w:rsidR="00343CE1" w:rsidRPr="00343CE1" w:rsidRDefault="00343CE1" w:rsidP="00343CE1">
      <w:pPr>
        <w:spacing w:after="0"/>
        <w:jc w:val="center"/>
        <w:rPr>
          <w:rFonts w:ascii="TH NiramitIT๙" w:eastAsia="Calibri" w:hAnsi="TH NiramitIT๙" w:cs="TH NiramitIT๙"/>
          <w:b/>
          <w:bCs/>
          <w:sz w:val="40"/>
          <w:szCs w:val="40"/>
        </w:rPr>
      </w:pPr>
      <w:r w:rsidRPr="00343CE1">
        <w:rPr>
          <w:rFonts w:ascii="TH NiramitIT๙" w:eastAsia="Calibri" w:hAnsi="TH NiramitIT๙" w:cs="TH NiramitIT๙"/>
          <w:b/>
          <w:bCs/>
          <w:sz w:val="40"/>
          <w:szCs w:val="40"/>
          <w:cs/>
        </w:rPr>
        <w:t>องค์การบริหารส่วนตำบลหัวตะพาน</w:t>
      </w:r>
    </w:p>
    <w:p w:rsidR="00343CE1" w:rsidRPr="00343CE1" w:rsidRDefault="00343CE1" w:rsidP="00343CE1">
      <w:pPr>
        <w:spacing w:after="0"/>
        <w:jc w:val="center"/>
        <w:rPr>
          <w:rFonts w:ascii="TH NiramitIT๙" w:eastAsia="Calibri" w:hAnsi="TH NiramitIT๙" w:cs="TH NiramitIT๙"/>
          <w:b/>
          <w:bCs/>
          <w:sz w:val="40"/>
          <w:szCs w:val="40"/>
        </w:rPr>
      </w:pPr>
      <w:r w:rsidRPr="00343CE1">
        <w:rPr>
          <w:rFonts w:ascii="TH NiramitIT๙" w:eastAsia="Calibri" w:hAnsi="TH NiramitIT๙" w:cs="TH NiramitIT๙"/>
          <w:b/>
          <w:bCs/>
          <w:sz w:val="40"/>
          <w:szCs w:val="40"/>
          <w:cs/>
        </w:rPr>
        <w:t>ตำบลหัวตะพาน อำเภอท่าศาลา</w:t>
      </w:r>
    </w:p>
    <w:p w:rsidR="00AE6D05" w:rsidRPr="00343CE1" w:rsidRDefault="00343CE1" w:rsidP="00343CE1">
      <w:pPr>
        <w:jc w:val="center"/>
        <w:rPr>
          <w:sz w:val="40"/>
          <w:szCs w:val="40"/>
        </w:rPr>
      </w:pPr>
      <w:r w:rsidRPr="00343CE1">
        <w:rPr>
          <w:rFonts w:ascii="TH NiramitIT๙" w:eastAsia="Calibri" w:hAnsi="TH NiramitIT๙" w:cs="TH NiramitIT๙"/>
          <w:b/>
          <w:bCs/>
          <w:sz w:val="40"/>
          <w:szCs w:val="40"/>
          <w:cs/>
        </w:rPr>
        <w:t>จังหวัดนครศรีธรรมราช</w:t>
      </w:r>
    </w:p>
    <w:p w:rsidR="00AE6D05" w:rsidRDefault="00AE6D05" w:rsidP="00AE6D05"/>
    <w:p w:rsidR="00AE6D05" w:rsidRDefault="00AE6D05" w:rsidP="00AE6D05"/>
    <w:p w:rsidR="00AE6D05" w:rsidRDefault="00AE6D05" w:rsidP="00AE6D05"/>
    <w:p w:rsidR="00AE6D05" w:rsidRDefault="00AE6D05" w:rsidP="00AE6D05"/>
    <w:p w:rsidR="00AE6D05" w:rsidRDefault="00AE6D05" w:rsidP="00AE6D05"/>
    <w:p w:rsidR="001C660D" w:rsidRPr="00AE6D05" w:rsidRDefault="001C660D">
      <w:pPr>
        <w:rPr>
          <w:rFonts w:ascii="TH NiramitIT๙" w:hAnsi="TH NiramitIT๙" w:cs="TH NiramitIT๙"/>
          <w:b/>
          <w:bCs/>
          <w:i/>
          <w:iCs/>
          <w:sz w:val="36"/>
          <w:szCs w:val="36"/>
          <w:u w:val="single"/>
        </w:rPr>
      </w:pPr>
      <w:r w:rsidRPr="00AE6D05">
        <w:rPr>
          <w:rFonts w:ascii="TH NiramitIT๙" w:hAnsi="TH NiramitIT๙" w:cs="TH NiramitIT๙"/>
          <w:b/>
          <w:bCs/>
          <w:i/>
          <w:iCs/>
          <w:sz w:val="36"/>
          <w:szCs w:val="36"/>
          <w:u w:val="single"/>
          <w:cs/>
        </w:rPr>
        <w:t>การปรับปรุงโครงสร้างพื้นฐานเพื่อการระบายน้ำ</w:t>
      </w:r>
    </w:p>
    <w:p w:rsidR="001C660D" w:rsidRPr="009861AB" w:rsidRDefault="001C660D" w:rsidP="001C660D">
      <w:pPr>
        <w:pStyle w:val="a3"/>
        <w:ind w:left="567"/>
        <w:jc w:val="thaiDistribute"/>
        <w:rPr>
          <w:rFonts w:ascii="TH SarabunIT๙" w:hAnsi="TH SarabunIT๙" w:cs="TH SarabunIT๙"/>
          <w:b/>
          <w:bCs/>
          <w:i/>
          <w:iCs/>
          <w:sz w:val="36"/>
          <w:szCs w:val="36"/>
        </w:rPr>
      </w:pPr>
      <w:r w:rsidRPr="009861AB">
        <w:rPr>
          <w:rFonts w:ascii="TH SarabunIT๙" w:hAnsi="TH SarabunIT๙" w:cs="TH SarabunIT๙" w:hint="cs"/>
          <w:b/>
          <w:bCs/>
          <w:i/>
          <w:iCs/>
          <w:sz w:val="36"/>
          <w:szCs w:val="36"/>
          <w:cs/>
        </w:rPr>
        <w:t>องค์การบริหารส่วนตำบลหัวตะพาน</w:t>
      </w:r>
      <w:r w:rsidRPr="009861AB">
        <w:rPr>
          <w:rFonts w:ascii="TH SarabunIT๙" w:hAnsi="TH SarabunIT๙" w:cs="TH SarabunIT๙"/>
          <w:b/>
          <w:bCs/>
          <w:i/>
          <w:iCs/>
          <w:sz w:val="36"/>
          <w:szCs w:val="36"/>
          <w:cs/>
        </w:rPr>
        <w:t>มีสภาพภูมิประเทศเป็นพื้นที่ลาดจากเทือกเขาบรรทัดทางทิศตะวันตกไปสู่ทะเลทางทิศตะวัน</w:t>
      </w:r>
      <w:r w:rsidRPr="009861AB">
        <w:rPr>
          <w:rFonts w:ascii="TH SarabunIT๙" w:hAnsi="TH SarabunIT๙" w:cs="TH SarabunIT๙" w:hint="cs"/>
          <w:b/>
          <w:bCs/>
          <w:i/>
          <w:iCs/>
          <w:sz w:val="36"/>
          <w:szCs w:val="36"/>
          <w:cs/>
        </w:rPr>
        <w:t>ออก</w:t>
      </w:r>
      <w:r w:rsidRPr="009861AB">
        <w:rPr>
          <w:rFonts w:ascii="TH SarabunIT๙" w:hAnsi="TH SarabunIT๙" w:cs="TH SarabunIT๙"/>
          <w:b/>
          <w:bCs/>
          <w:i/>
          <w:iCs/>
          <w:sz w:val="36"/>
          <w:szCs w:val="36"/>
          <w:cs/>
        </w:rPr>
        <w:t xml:space="preserve"> พื้นที่ภูเขาสูงทางทิศตะวันตกเป็นแหล่งต้นน้ำสำคัญ</w:t>
      </w:r>
      <w:r w:rsidRPr="009861AB">
        <w:rPr>
          <w:rFonts w:ascii="TH SarabunIT๙" w:hAnsi="TH SarabunIT๙" w:cs="TH SarabunIT๙" w:hint="cs"/>
          <w:b/>
          <w:bCs/>
          <w:i/>
          <w:iCs/>
          <w:sz w:val="36"/>
          <w:szCs w:val="36"/>
          <w:cs/>
        </w:rPr>
        <w:t xml:space="preserve"> 7 ลุ่มน้ำ สภาพภูมิอากาศได้รับอิทธิพลจากลมมรสุมตะวันออกเฉียงเหนือ และลมมรสุมตะวันตกเฉียงใต้ ทำให้มีฝนตกชุกตลอดทั้งปีโดยเฉพาะในฤดูฝนจะมีฝนตกในปริมาณมาก เป็นผลให้เกิดอุทกภัย น้ำป่าไหลหลาก น้ำล้นตลิ่ง และน้ำท่วมขังในพื้นที่เสี่ยงภัยของจังหวัดปีละหลายครั้งโดยมีปัจจัยสำคัญที่ทำให้เกิดอุทกภัย ได้แก่ ถนนและสิ่งก่อสร้างขวางทางน้ำ ระบบระบายน้ำไม่ดี ลำคลองธรรมชาติตื้นเขิน และการเจริญเติบโตของชุมชน เช่น การถมที่เพื่อการสร้างที่อยู่อาศัย และอาคารพาณิชย์ต่างๆ เป็นต้น</w:t>
      </w:r>
    </w:p>
    <w:p w:rsidR="009861AB" w:rsidRDefault="009861AB" w:rsidP="001C660D">
      <w:pPr>
        <w:pStyle w:val="a3"/>
        <w:ind w:left="567"/>
        <w:jc w:val="thaiDistribute"/>
        <w:rPr>
          <w:rFonts w:ascii="TH SarabunIT๙" w:hAnsi="TH SarabunIT๙" w:cs="TH SarabunIT๙"/>
          <w:b/>
          <w:bCs/>
          <w:szCs w:val="32"/>
        </w:rPr>
      </w:pPr>
    </w:p>
    <w:p w:rsidR="009861AB" w:rsidRDefault="009861AB" w:rsidP="001C660D">
      <w:pPr>
        <w:pStyle w:val="a3"/>
        <w:ind w:left="567"/>
        <w:jc w:val="thaiDistribute"/>
        <w:rPr>
          <w:rFonts w:ascii="TH SarabunIT๙" w:hAnsi="TH SarabunIT๙" w:cs="TH SarabunIT๙"/>
          <w:b/>
          <w:bCs/>
          <w:szCs w:val="32"/>
        </w:rPr>
      </w:pPr>
    </w:p>
    <w:p w:rsidR="009861AB" w:rsidRDefault="009861AB" w:rsidP="001C660D">
      <w:pPr>
        <w:pStyle w:val="a3"/>
        <w:ind w:left="567"/>
        <w:jc w:val="thaiDistribute"/>
        <w:rPr>
          <w:rFonts w:ascii="TH SarabunIT๙" w:hAnsi="TH SarabunIT๙" w:cs="TH SarabunIT๙"/>
          <w:b/>
          <w:bCs/>
          <w:szCs w:val="32"/>
        </w:rPr>
      </w:pPr>
    </w:p>
    <w:p w:rsidR="009861AB" w:rsidRDefault="009861AB" w:rsidP="001C660D">
      <w:pPr>
        <w:pStyle w:val="a3"/>
        <w:ind w:left="567"/>
        <w:jc w:val="thaiDistribute"/>
        <w:rPr>
          <w:rFonts w:ascii="TH SarabunIT๙" w:hAnsi="TH SarabunIT๙" w:cs="TH SarabunIT๙"/>
          <w:b/>
          <w:bCs/>
          <w:szCs w:val="32"/>
        </w:rPr>
      </w:pPr>
    </w:p>
    <w:p w:rsidR="009861AB" w:rsidRDefault="009861AB" w:rsidP="001C660D">
      <w:pPr>
        <w:pStyle w:val="a3"/>
        <w:ind w:left="567"/>
        <w:jc w:val="thaiDistribute"/>
        <w:rPr>
          <w:rFonts w:ascii="TH SarabunIT๙" w:hAnsi="TH SarabunIT๙" w:cs="TH SarabunIT๙"/>
          <w:b/>
          <w:bCs/>
          <w:szCs w:val="32"/>
        </w:rPr>
      </w:pPr>
    </w:p>
    <w:p w:rsidR="009861AB" w:rsidRDefault="009861AB" w:rsidP="001C660D">
      <w:pPr>
        <w:pStyle w:val="a3"/>
        <w:ind w:left="567"/>
        <w:jc w:val="thaiDistribute"/>
        <w:rPr>
          <w:rFonts w:ascii="TH SarabunIT๙" w:hAnsi="TH SarabunIT๙" w:cs="TH SarabunIT๙"/>
          <w:b/>
          <w:bCs/>
          <w:szCs w:val="32"/>
        </w:rPr>
      </w:pPr>
    </w:p>
    <w:p w:rsidR="009861AB" w:rsidRDefault="009861AB" w:rsidP="001C660D">
      <w:pPr>
        <w:pStyle w:val="a3"/>
        <w:ind w:left="567"/>
        <w:jc w:val="thaiDistribute"/>
        <w:rPr>
          <w:rFonts w:ascii="TH SarabunIT๙" w:hAnsi="TH SarabunIT๙" w:cs="TH SarabunIT๙"/>
          <w:b/>
          <w:bCs/>
          <w:szCs w:val="32"/>
        </w:rPr>
      </w:pPr>
    </w:p>
    <w:p w:rsidR="009861AB" w:rsidRDefault="009861AB" w:rsidP="001C660D">
      <w:pPr>
        <w:pStyle w:val="a3"/>
        <w:ind w:left="567"/>
        <w:jc w:val="thaiDistribute"/>
        <w:rPr>
          <w:rFonts w:ascii="TH SarabunIT๙" w:hAnsi="TH SarabunIT๙" w:cs="TH SarabunIT๙"/>
          <w:b/>
          <w:bCs/>
          <w:szCs w:val="32"/>
        </w:rPr>
      </w:pPr>
    </w:p>
    <w:p w:rsidR="009861AB" w:rsidRDefault="009861AB" w:rsidP="001C660D">
      <w:pPr>
        <w:pStyle w:val="a3"/>
        <w:ind w:left="567"/>
        <w:jc w:val="thaiDistribute"/>
        <w:rPr>
          <w:rFonts w:ascii="TH SarabunIT๙" w:hAnsi="TH SarabunIT๙" w:cs="TH SarabunIT๙"/>
          <w:b/>
          <w:bCs/>
          <w:szCs w:val="32"/>
        </w:rPr>
      </w:pPr>
    </w:p>
    <w:p w:rsidR="009861AB" w:rsidRDefault="003177CB" w:rsidP="001C660D">
      <w:pPr>
        <w:pStyle w:val="a3"/>
        <w:ind w:left="567"/>
        <w:jc w:val="thaiDistribute"/>
        <w:rPr>
          <w:rFonts w:ascii="TH SarabunIT๙" w:hAnsi="TH SarabunIT๙" w:cs="TH SarabunIT๙"/>
          <w:b/>
          <w:bCs/>
          <w:szCs w:val="32"/>
        </w:rPr>
      </w:pPr>
      <w:r>
        <w:rPr>
          <w:rFonts w:ascii="TH SarabunIT๙" w:hAnsi="TH SarabunIT๙" w:cs="TH SarabunIT๙"/>
          <w:b/>
          <w:bCs/>
          <w:noProof/>
          <w:szCs w:val="32"/>
        </w:rPr>
        <w:drawing>
          <wp:anchor distT="0" distB="0" distL="114300" distR="114300" simplePos="0" relativeHeight="251663360" behindDoc="0" locked="0" layoutInCell="1" allowOverlap="1" wp14:anchorId="3BB74061" wp14:editId="002D9512">
            <wp:simplePos x="0" y="0"/>
            <wp:positionH relativeFrom="column">
              <wp:posOffset>359410</wp:posOffset>
            </wp:positionH>
            <wp:positionV relativeFrom="paragraph">
              <wp:posOffset>69850</wp:posOffset>
            </wp:positionV>
            <wp:extent cx="3016250" cy="2272030"/>
            <wp:effectExtent l="0" t="0" r="0" b="0"/>
            <wp:wrapNone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CAR2NLHU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6250" cy="227203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861AB" w:rsidRDefault="009861AB" w:rsidP="001C660D">
      <w:pPr>
        <w:pStyle w:val="a3"/>
        <w:ind w:left="567"/>
        <w:jc w:val="thaiDistribute"/>
        <w:rPr>
          <w:rFonts w:ascii="TH SarabunIT๙" w:hAnsi="TH SarabunIT๙" w:cs="TH SarabunIT๙"/>
          <w:b/>
          <w:bCs/>
          <w:szCs w:val="32"/>
        </w:rPr>
      </w:pPr>
    </w:p>
    <w:p w:rsidR="009861AB" w:rsidRDefault="009861AB" w:rsidP="001C660D">
      <w:pPr>
        <w:pStyle w:val="a3"/>
        <w:ind w:left="567"/>
        <w:jc w:val="thaiDistribute"/>
        <w:rPr>
          <w:rFonts w:ascii="TH SarabunIT๙" w:hAnsi="TH SarabunIT๙" w:cs="TH SarabunIT๙"/>
          <w:b/>
          <w:bCs/>
          <w:szCs w:val="32"/>
        </w:rPr>
      </w:pPr>
    </w:p>
    <w:p w:rsidR="009861AB" w:rsidRDefault="009861AB" w:rsidP="001C660D">
      <w:pPr>
        <w:pStyle w:val="a3"/>
        <w:ind w:left="567"/>
        <w:jc w:val="thaiDistribute"/>
        <w:rPr>
          <w:rFonts w:ascii="TH SarabunIT๙" w:hAnsi="TH SarabunIT๙" w:cs="TH SarabunIT๙"/>
          <w:b/>
          <w:bCs/>
          <w:szCs w:val="32"/>
        </w:rPr>
      </w:pPr>
    </w:p>
    <w:p w:rsidR="009861AB" w:rsidRDefault="009861AB" w:rsidP="001C660D">
      <w:pPr>
        <w:pStyle w:val="a3"/>
        <w:ind w:left="567"/>
        <w:jc w:val="thaiDistribute"/>
        <w:rPr>
          <w:rFonts w:ascii="TH SarabunIT๙" w:hAnsi="TH SarabunIT๙" w:cs="TH SarabunIT๙"/>
          <w:b/>
          <w:bCs/>
          <w:szCs w:val="32"/>
        </w:rPr>
      </w:pPr>
    </w:p>
    <w:p w:rsidR="009861AB" w:rsidRDefault="009861AB" w:rsidP="001C660D">
      <w:pPr>
        <w:pStyle w:val="a3"/>
        <w:ind w:left="567"/>
        <w:jc w:val="thaiDistribute"/>
        <w:rPr>
          <w:rFonts w:ascii="TH SarabunIT๙" w:hAnsi="TH SarabunIT๙" w:cs="TH SarabunIT๙"/>
          <w:b/>
          <w:bCs/>
          <w:szCs w:val="32"/>
        </w:rPr>
      </w:pPr>
    </w:p>
    <w:p w:rsidR="009861AB" w:rsidRDefault="009861AB" w:rsidP="001C660D">
      <w:pPr>
        <w:pStyle w:val="a3"/>
        <w:ind w:left="567"/>
        <w:jc w:val="thaiDistribute"/>
        <w:rPr>
          <w:rFonts w:ascii="TH SarabunIT๙" w:hAnsi="TH SarabunIT๙" w:cs="TH SarabunIT๙"/>
          <w:b/>
          <w:bCs/>
          <w:szCs w:val="32"/>
        </w:rPr>
      </w:pPr>
    </w:p>
    <w:p w:rsidR="009861AB" w:rsidRDefault="009861AB" w:rsidP="001C660D">
      <w:pPr>
        <w:pStyle w:val="a3"/>
        <w:ind w:left="567"/>
        <w:jc w:val="thaiDistribute"/>
        <w:rPr>
          <w:rFonts w:ascii="TH SarabunIT๙" w:hAnsi="TH SarabunIT๙" w:cs="TH SarabunIT๙"/>
          <w:b/>
          <w:bCs/>
          <w:szCs w:val="32"/>
        </w:rPr>
      </w:pPr>
    </w:p>
    <w:p w:rsidR="009861AB" w:rsidRDefault="009861AB" w:rsidP="001C660D">
      <w:pPr>
        <w:pStyle w:val="a3"/>
        <w:ind w:left="567"/>
        <w:jc w:val="thaiDistribute"/>
        <w:rPr>
          <w:rFonts w:ascii="TH SarabunIT๙" w:hAnsi="TH SarabunIT๙" w:cs="TH SarabunIT๙"/>
          <w:b/>
          <w:bCs/>
          <w:szCs w:val="32"/>
        </w:rPr>
      </w:pPr>
    </w:p>
    <w:p w:rsidR="009861AB" w:rsidRDefault="009861AB" w:rsidP="001C660D">
      <w:pPr>
        <w:pStyle w:val="a3"/>
        <w:ind w:left="567"/>
        <w:jc w:val="thaiDistribute"/>
        <w:rPr>
          <w:rFonts w:ascii="TH SarabunIT๙" w:hAnsi="TH SarabunIT๙" w:cs="TH SarabunIT๙"/>
          <w:b/>
          <w:bCs/>
          <w:szCs w:val="32"/>
        </w:rPr>
      </w:pPr>
    </w:p>
    <w:p w:rsidR="009861AB" w:rsidRPr="009861AB" w:rsidRDefault="009861AB" w:rsidP="009861AB">
      <w:pPr>
        <w:jc w:val="thaiDistribute"/>
        <w:rPr>
          <w:rFonts w:ascii="TH SarabunIT๙" w:hAnsi="TH SarabunIT๙" w:cs="TH SarabunIT๙"/>
          <w:b/>
          <w:bCs/>
          <w:szCs w:val="32"/>
        </w:rPr>
      </w:pPr>
    </w:p>
    <w:p w:rsidR="001C660D" w:rsidRPr="009861AB" w:rsidRDefault="001C660D" w:rsidP="001C660D">
      <w:pPr>
        <w:pStyle w:val="a3"/>
        <w:ind w:left="567"/>
        <w:jc w:val="thaiDistribute"/>
        <w:rPr>
          <w:rFonts w:ascii="TH SarabunIT๙" w:hAnsi="TH SarabunIT๙" w:cs="TH SarabunIT๙"/>
          <w:b/>
          <w:bCs/>
          <w:i/>
          <w:iCs/>
          <w:sz w:val="40"/>
          <w:szCs w:val="40"/>
        </w:rPr>
      </w:pPr>
      <w:r w:rsidRPr="001C660D">
        <w:rPr>
          <w:rFonts w:ascii="TH SarabunIT๙" w:hAnsi="TH SarabunIT๙" w:cs="TH SarabunIT๙" w:hint="cs"/>
          <w:b/>
          <w:bCs/>
          <w:szCs w:val="32"/>
          <w:cs/>
        </w:rPr>
        <w:t xml:space="preserve">          </w:t>
      </w:r>
      <w:r w:rsidRPr="001C660D">
        <w:rPr>
          <w:rFonts w:ascii="TH SarabunIT๙" w:hAnsi="TH SarabunIT๙" w:cs="TH SarabunIT๙" w:hint="cs"/>
          <w:b/>
          <w:bCs/>
          <w:szCs w:val="32"/>
          <w:cs/>
        </w:rPr>
        <w:tab/>
      </w:r>
      <w:r w:rsidRPr="001C660D">
        <w:rPr>
          <w:rFonts w:ascii="TH SarabunIT๙" w:hAnsi="TH SarabunIT๙" w:cs="TH SarabunIT๙" w:hint="cs"/>
          <w:b/>
          <w:bCs/>
          <w:szCs w:val="32"/>
          <w:cs/>
        </w:rPr>
        <w:tab/>
      </w:r>
      <w:r w:rsidRPr="009861AB">
        <w:rPr>
          <w:rFonts w:ascii="TH SarabunIT๙" w:hAnsi="TH SarabunIT๙" w:cs="TH SarabunIT๙" w:hint="cs"/>
          <w:b/>
          <w:bCs/>
          <w:i/>
          <w:iCs/>
          <w:sz w:val="40"/>
          <w:szCs w:val="40"/>
          <w:cs/>
        </w:rPr>
        <w:t xml:space="preserve">จากสภาพปัญหาดังกล่าว </w:t>
      </w:r>
      <w:r w:rsidR="008D6988" w:rsidRPr="009861AB">
        <w:rPr>
          <w:rFonts w:ascii="TH SarabunIT๙" w:hAnsi="TH SarabunIT๙" w:cs="TH SarabunIT๙" w:hint="cs"/>
          <w:b/>
          <w:bCs/>
          <w:i/>
          <w:iCs/>
          <w:sz w:val="40"/>
          <w:szCs w:val="40"/>
          <w:cs/>
        </w:rPr>
        <w:t>องค์การบริหารส่วน</w:t>
      </w:r>
      <w:r w:rsidRPr="009861AB">
        <w:rPr>
          <w:rFonts w:ascii="TH SarabunIT๙" w:hAnsi="TH SarabunIT๙" w:cs="TH SarabunIT๙" w:hint="cs"/>
          <w:b/>
          <w:bCs/>
          <w:i/>
          <w:iCs/>
          <w:sz w:val="40"/>
          <w:szCs w:val="40"/>
          <w:cs/>
        </w:rPr>
        <w:t>ตำบลหัวตะพาน</w:t>
      </w:r>
      <w:r w:rsidRPr="009861AB">
        <w:rPr>
          <w:rFonts w:ascii="TH SarabunIT๙" w:hAnsi="TH SarabunIT๙" w:cs="TH SarabunIT๙" w:hint="cs"/>
          <w:b/>
          <w:bCs/>
          <w:i/>
          <w:iCs/>
          <w:sz w:val="40"/>
          <w:szCs w:val="40"/>
          <w:cs/>
        </w:rPr>
        <w:t>เห็นว่า เพื่อให้การแก้ไขปัญหาอุทกภัยของ</w:t>
      </w:r>
      <w:r w:rsidR="008D6988" w:rsidRPr="009861AB">
        <w:rPr>
          <w:rFonts w:ascii="TH SarabunIT๙" w:hAnsi="TH SarabunIT๙" w:cs="TH SarabunIT๙" w:hint="cs"/>
          <w:b/>
          <w:bCs/>
          <w:i/>
          <w:iCs/>
          <w:sz w:val="40"/>
          <w:szCs w:val="40"/>
          <w:cs/>
        </w:rPr>
        <w:t>ตำบล</w:t>
      </w:r>
      <w:r w:rsidRPr="009861AB">
        <w:rPr>
          <w:rFonts w:ascii="TH SarabunIT๙" w:hAnsi="TH SarabunIT๙" w:cs="TH SarabunIT๙" w:hint="cs"/>
          <w:b/>
          <w:bCs/>
          <w:i/>
          <w:iCs/>
          <w:sz w:val="40"/>
          <w:szCs w:val="40"/>
          <w:cs/>
        </w:rPr>
        <w:t xml:space="preserve"> เป็นการแก้ไขปัญหา   ที่ครอบคลุมทั้งระบบตั้งแต่พื้นที่ต้นน้ำ กลางน้ำ และปลายน้ำ และเป็นการบูร</w:t>
      </w:r>
      <w:proofErr w:type="spellStart"/>
      <w:r w:rsidRPr="009861AB">
        <w:rPr>
          <w:rFonts w:ascii="TH SarabunIT๙" w:hAnsi="TH SarabunIT๙" w:cs="TH SarabunIT๙" w:hint="cs"/>
          <w:b/>
          <w:bCs/>
          <w:i/>
          <w:iCs/>
          <w:sz w:val="40"/>
          <w:szCs w:val="40"/>
          <w:cs/>
        </w:rPr>
        <w:t>ณา</w:t>
      </w:r>
      <w:proofErr w:type="spellEnd"/>
      <w:r w:rsidRPr="009861AB">
        <w:rPr>
          <w:rFonts w:ascii="TH SarabunIT๙" w:hAnsi="TH SarabunIT๙" w:cs="TH SarabunIT๙" w:hint="cs"/>
          <w:b/>
          <w:bCs/>
          <w:i/>
          <w:iCs/>
          <w:sz w:val="40"/>
          <w:szCs w:val="40"/>
          <w:cs/>
        </w:rPr>
        <w:t>การแก้ไขปัญหาของหน่วยงานที่เกี่ยวข้องให้มีประสิทธิภาพ สอดคล้องเกื้อหนุนซึ่งกันและกันตามภารกิจหน้าที่ จึงได้มีแนวคิดในการบริหารจัดการน้ำ    เพื่อแก้ไขปัญหาอุทกภัย 3 ลุ่มน้ำ จังหวัดพัทลุงขึ้น โดยมีเป้าหมายดำเนินการปรับปรุงโครงสร้างพื้นฐานเพื่อการระบายน้ำ        (ถนนและสิ่งกีดขวางทางน้ำ) และ</w:t>
      </w:r>
      <w:r w:rsidRPr="009861AB">
        <w:rPr>
          <w:rFonts w:ascii="TH SarabunIT๙" w:hAnsi="TH SarabunIT๙" w:cs="TH SarabunIT๙" w:hint="cs"/>
          <w:b/>
          <w:bCs/>
          <w:i/>
          <w:iCs/>
          <w:sz w:val="40"/>
          <w:szCs w:val="40"/>
          <w:cs/>
        </w:rPr>
        <w:lastRenderedPageBreak/>
        <w:t>การขุดลอกคลองเพื่อเพิ่มประสิทธิภาพการระบายน้ำ ให้น้ำสามารถระบายลงสู่ทะเลสาบสงขลาโดยเร็วที่สุด เพื่อลดความสูญเสียในชีวิตและทรัพย์สินของพี่น้องประชาชน โดยโครงการนี้เป็นกิจกรรมหนึ่งในการบริหารจัดการน้ำเพื่อแก้ไขปัญหาอุทกภัยดังกล่าว</w:t>
      </w:r>
    </w:p>
    <w:p w:rsidR="009861AB" w:rsidRDefault="009861AB" w:rsidP="001C660D">
      <w:pPr>
        <w:pStyle w:val="a3"/>
        <w:ind w:left="567"/>
        <w:jc w:val="thaiDistribute"/>
        <w:rPr>
          <w:rFonts w:ascii="TH SarabunIT๙" w:hAnsi="TH SarabunIT๙" w:cs="TH SarabunIT๙"/>
          <w:b/>
          <w:bCs/>
          <w:szCs w:val="32"/>
        </w:rPr>
      </w:pPr>
    </w:p>
    <w:p w:rsidR="009861AB" w:rsidRDefault="009861AB" w:rsidP="009861AB">
      <w:pPr>
        <w:pStyle w:val="a3"/>
        <w:spacing w:after="120"/>
        <w:ind w:left="567" w:firstLine="1053"/>
        <w:jc w:val="thaiDistribute"/>
        <w:rPr>
          <w:rFonts w:ascii="TH SarabunIT๙" w:hAnsi="TH SarabunIT๙" w:cs="TH SarabunIT๙" w:hint="cs"/>
          <w:szCs w:val="32"/>
        </w:rPr>
      </w:pPr>
    </w:p>
    <w:p w:rsidR="009861AB" w:rsidRPr="00870A8C" w:rsidRDefault="003177CB" w:rsidP="009861AB">
      <w:pPr>
        <w:pStyle w:val="a3"/>
        <w:spacing w:after="120"/>
        <w:ind w:left="567" w:firstLine="1053"/>
        <w:jc w:val="thaiDistribute"/>
        <w:rPr>
          <w:rFonts w:ascii="TH SarabunIT๙" w:hAnsi="TH SarabunIT๙" w:cs="TH SarabunIT๙"/>
          <w:szCs w:val="32"/>
        </w:rPr>
      </w:pPr>
      <w:bookmarkStart w:id="0" w:name="_GoBack"/>
      <w:r>
        <w:rPr>
          <w:rFonts w:ascii="TH SarabunIT๙" w:hAnsi="TH SarabunIT๙" w:cs="TH SarabunIT๙"/>
          <w:noProof/>
          <w:szCs w:val="32"/>
        </w:rPr>
        <w:drawing>
          <wp:anchor distT="0" distB="0" distL="114300" distR="114300" simplePos="0" relativeHeight="251664384" behindDoc="0" locked="0" layoutInCell="1" allowOverlap="1" wp14:anchorId="06A9FF09" wp14:editId="42A9A7CE">
            <wp:simplePos x="0" y="0"/>
            <wp:positionH relativeFrom="column">
              <wp:posOffset>305435</wp:posOffset>
            </wp:positionH>
            <wp:positionV relativeFrom="paragraph">
              <wp:posOffset>208915</wp:posOffset>
            </wp:positionV>
            <wp:extent cx="2992120" cy="1935480"/>
            <wp:effectExtent l="0" t="0" r="0" b="7620"/>
            <wp:wrapNone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CAPO1C96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2120" cy="19354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1C660D" w:rsidRDefault="001C660D"/>
    <w:p w:rsidR="001C660D" w:rsidRDefault="001C660D"/>
    <w:p w:rsidR="001C660D" w:rsidRDefault="001C660D"/>
    <w:p w:rsidR="001C660D" w:rsidRDefault="001C660D"/>
    <w:p w:rsidR="001C660D" w:rsidRDefault="001C660D"/>
    <w:sectPr w:rsidR="001C660D" w:rsidSect="001C660D">
      <w:pgSz w:w="16838" w:h="11906" w:orient="landscape"/>
      <w:pgMar w:top="284" w:right="253" w:bottom="426" w:left="284" w:header="709" w:footer="709" w:gutter="0"/>
      <w:cols w:num="3" w:space="28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660D"/>
    <w:rsid w:val="001C660D"/>
    <w:rsid w:val="003177CB"/>
    <w:rsid w:val="00343CE1"/>
    <w:rsid w:val="008D6988"/>
    <w:rsid w:val="009861AB"/>
    <w:rsid w:val="00AE6D05"/>
    <w:rsid w:val="00E40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C660D"/>
    <w:pPr>
      <w:ind w:left="720"/>
      <w:contextualSpacing/>
    </w:pPr>
    <w:rPr>
      <w:rFonts w:ascii="Calibri" w:eastAsia="Calibri" w:hAnsi="Calibri" w:cs="Angsana New"/>
    </w:rPr>
  </w:style>
  <w:style w:type="paragraph" w:styleId="a4">
    <w:name w:val="Balloon Text"/>
    <w:basedOn w:val="a"/>
    <w:link w:val="a5"/>
    <w:uiPriority w:val="99"/>
    <w:semiHidden/>
    <w:unhideWhenUsed/>
    <w:rsid w:val="00343CE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343CE1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C660D"/>
    <w:pPr>
      <w:ind w:left="720"/>
      <w:contextualSpacing/>
    </w:pPr>
    <w:rPr>
      <w:rFonts w:ascii="Calibri" w:eastAsia="Calibri" w:hAnsi="Calibri" w:cs="Angsana New"/>
    </w:rPr>
  </w:style>
  <w:style w:type="paragraph" w:styleId="a4">
    <w:name w:val="Balloon Text"/>
    <w:basedOn w:val="a"/>
    <w:link w:val="a5"/>
    <w:uiPriority w:val="99"/>
    <w:semiHidden/>
    <w:unhideWhenUsed/>
    <w:rsid w:val="00343CE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343CE1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jp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image" Target="media/image6.jpg"/><Relationship Id="rId5" Type="http://schemas.openxmlformats.org/officeDocument/2006/relationships/webSettings" Target="webSettings.xml"/><Relationship Id="rId10" Type="http://schemas.openxmlformats.org/officeDocument/2006/relationships/image" Target="media/image5.jpg"/><Relationship Id="rId4" Type="http://schemas.openxmlformats.org/officeDocument/2006/relationships/settings" Target="settings.xml"/><Relationship Id="rId9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EDE75F-11C6-44B4-B1BB-6F6CC6CF32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374</Words>
  <Characters>2135</Characters>
  <Application>Microsoft Office Word</Application>
  <DocSecurity>0</DocSecurity>
  <Lines>17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KKD Computer</Company>
  <LinksUpToDate>false</LinksUpToDate>
  <CharactersWithSpaces>2504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9</cp:revision>
  <dcterms:created xsi:type="dcterms:W3CDTF">2014-06-09T02:21:00Z</dcterms:created>
  <dcterms:modified xsi:type="dcterms:W3CDTF">2014-06-09T03:03:00Z</dcterms:modified>
</cp:coreProperties>
</file>